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362EF" w14:textId="77777777" w:rsidR="005705F9" w:rsidRDefault="0057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773B38" w14:textId="77777777" w:rsidR="005705F9" w:rsidRDefault="002732F5" w:rsidP="002732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Подведены итоги Всероссийских соревнований по пони-спорту – 2022</w:t>
      </w:r>
    </w:p>
    <w:p w14:paraId="5927CFB9" w14:textId="77777777" w:rsidR="005705F9" w:rsidRDefault="0057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58DA20" w14:textId="453D96B3" w:rsidR="005705F9" w:rsidRDefault="002732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24-25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конноспортивном клубе «Измайлово» проходили Всероссийские соревнования по конкуру и выездке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учащихся в общеобразовательных учреждениях страны. На протяжении четырех дней всадники из разных регионов России сражались за </w:t>
      </w:r>
      <w:r w:rsidR="005D7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звание лучших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выступали на этапах кубков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«Пони-форум 2022»</w:t>
      </w:r>
      <w:r w:rsidR="00D02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Baby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2022»</w:t>
      </w:r>
      <w:r w:rsidR="00D02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</w:t>
      </w:r>
      <w:r w:rsidR="00D02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Russian</w:t>
      </w:r>
      <w:r w:rsidR="00D0212E" w:rsidRPr="005D7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02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mini</w:t>
      </w:r>
      <w:r w:rsidR="00D0212E" w:rsidRPr="005D7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02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cup</w:t>
      </w:r>
      <w:r w:rsidR="00D02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учились конкуру и выездке у мастеров спорта, знакомились друг с другом, а также давали ценные советы по прохождению маршрутов. </w:t>
      </w:r>
    </w:p>
    <w:p w14:paraId="56B4E95F" w14:textId="77777777" w:rsidR="005705F9" w:rsidRDefault="002732F5" w:rsidP="002732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Всероссийский турнир проходил в два этапа: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24-25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пони-спортсмены смело перепрыгивали препятствия в соревнованиях по конкуру, 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13-14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демонстрировали свои навыки верховой езды во время стартов по выездке. </w:t>
      </w:r>
    </w:p>
    <w:p w14:paraId="7569C2FE" w14:textId="1E0B0C9C" w:rsidR="005705F9" w:rsidRDefault="002732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соревнований было разыграно </w:t>
      </w:r>
      <w:r w:rsidR="005D738C">
        <w:rPr>
          <w:rFonts w:ascii="Times New Roman" w:eastAsia="Times New Roman" w:hAnsi="Times New Roman" w:cs="Times New Roman"/>
          <w:b/>
          <w:sz w:val="28"/>
          <w:szCs w:val="28"/>
        </w:rPr>
        <w:t>195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призовых мест</w:t>
      </w:r>
      <w:r w:rsidR="005D7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738C" w:rsidRPr="005D7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39</w:t>
      </w:r>
      <w:r w:rsidR="005D7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738C" w:rsidRPr="005D7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комплектов медалей</w:t>
      </w:r>
      <w:r w:rsidR="005D7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вручены победителям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Лично наградить призеров приехали главы спортивных Федераций, члены президентского совета ФКСР, представители администрации регионов, а также партнеры и </w:t>
      </w:r>
      <w:r w:rsidR="00390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гости </w:t>
      </w:r>
      <w:r w:rsidR="003908D1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56A702C" w14:textId="55CA4289" w:rsidR="002732F5" w:rsidRDefault="002732F5" w:rsidP="002732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за четыре дня на главном манеже КСК «Измайлово» состоялось </w:t>
      </w:r>
      <w:r w:rsidR="005D738C">
        <w:rPr>
          <w:rFonts w:ascii="Times New Roman" w:eastAsia="Times New Roman" w:hAnsi="Times New Roman" w:cs="Times New Roman"/>
          <w:b/>
          <w:sz w:val="28"/>
          <w:szCs w:val="28"/>
        </w:rPr>
        <w:t>337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выступило более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 пони-спортсменов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5D7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регионов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Москвы и Московской области, </w:t>
      </w:r>
      <w:r>
        <w:rPr>
          <w:rFonts w:ascii="Times New Roman" w:hAnsi="Times New Roman"/>
          <w:sz w:val="28"/>
          <w:szCs w:val="28"/>
        </w:rPr>
        <w:t>Ивановской, Самарской</w:t>
      </w:r>
      <w:r w:rsidRPr="00771077">
        <w:rPr>
          <w:rFonts w:ascii="Times New Roman" w:hAnsi="Times New Roman"/>
          <w:sz w:val="28"/>
          <w:szCs w:val="28"/>
        </w:rPr>
        <w:t>, Калуж</w:t>
      </w:r>
      <w:r>
        <w:rPr>
          <w:rFonts w:ascii="Times New Roman" w:hAnsi="Times New Roman"/>
          <w:sz w:val="28"/>
          <w:szCs w:val="28"/>
        </w:rPr>
        <w:t>ской, Челябинской, Ленинградской и Курганской областей</w:t>
      </w:r>
      <w:r w:rsidRPr="007710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Тамбовской и Вологодской областей, </w:t>
      </w:r>
      <w:r>
        <w:rPr>
          <w:rFonts w:ascii="Times New Roman" w:hAnsi="Times New Roman"/>
          <w:sz w:val="28"/>
          <w:szCs w:val="28"/>
        </w:rPr>
        <w:t>а также Ханты-Мансийского автономного</w:t>
      </w:r>
      <w:r w:rsidRPr="0077107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771077">
        <w:rPr>
          <w:rFonts w:ascii="Times New Roman" w:hAnsi="Times New Roman"/>
          <w:sz w:val="28"/>
          <w:szCs w:val="28"/>
        </w:rPr>
        <w:t xml:space="preserve"> - Югр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B676653" w14:textId="04173AFC" w:rsidR="005D738C" w:rsidRDefault="005D738C" w:rsidP="002732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Кульминацией первого дня Всероссийских соревнований стала деловая программа «</w:t>
      </w:r>
      <w:r w:rsidRPr="00E704B4">
        <w:rPr>
          <w:rFonts w:ascii="Times New Roman" w:hAnsi="Times New Roman" w:cs="Times New Roman"/>
          <w:b/>
          <w:sz w:val="28"/>
          <w:szCs w:val="28"/>
        </w:rPr>
        <w:t>PONY-</w:t>
      </w:r>
      <w:proofErr w:type="spellStart"/>
      <w:r w:rsidRPr="00E704B4">
        <w:rPr>
          <w:rFonts w:ascii="Times New Roman" w:hAnsi="Times New Roman" w:cs="Times New Roman"/>
          <w:b/>
          <w:sz w:val="28"/>
          <w:szCs w:val="28"/>
        </w:rPr>
        <w:t>dinner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В ходе встречи </w:t>
      </w:r>
      <w:r w:rsidRPr="00771077">
        <w:rPr>
          <w:rFonts w:ascii="Times New Roman" w:hAnsi="Times New Roman"/>
          <w:sz w:val="28"/>
          <w:szCs w:val="28"/>
        </w:rPr>
        <w:t>лидеры команд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077">
        <w:rPr>
          <w:rFonts w:ascii="Times New Roman" w:hAnsi="Times New Roman"/>
          <w:sz w:val="28"/>
          <w:szCs w:val="28"/>
        </w:rPr>
        <w:t>обменялись знаниями и контактами с коллегами из других регионов</w:t>
      </w:r>
      <w:r>
        <w:rPr>
          <w:rFonts w:ascii="Times New Roman" w:hAnsi="Times New Roman" w:cs="Times New Roman"/>
          <w:sz w:val="28"/>
          <w:szCs w:val="28"/>
        </w:rPr>
        <w:t xml:space="preserve">. Всего на вечере присутствовали </w:t>
      </w:r>
      <w:r>
        <w:rPr>
          <w:rFonts w:ascii="Times New Roman" w:hAnsi="Times New Roman" w:cs="Times New Roman"/>
          <w:b/>
          <w:sz w:val="28"/>
          <w:szCs w:val="28"/>
        </w:rPr>
        <w:t>представители пони-индустрии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b/>
          <w:sz w:val="28"/>
          <w:szCs w:val="28"/>
        </w:rPr>
        <w:t>20 городов и регионов</w:t>
      </w:r>
      <w:r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14:paraId="12C2F976" w14:textId="3FD11830" w:rsidR="005D738C" w:rsidRPr="00E704B4" w:rsidRDefault="00AD4AD8" w:rsidP="00AD4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5D738C">
        <w:rPr>
          <w:rFonts w:ascii="Times New Roman" w:hAnsi="Times New Roman" w:cs="Times New Roman"/>
          <w:sz w:val="28"/>
          <w:szCs w:val="28"/>
        </w:rPr>
        <w:t xml:space="preserve"> турнира </w:t>
      </w:r>
      <w:r w:rsidR="003908D1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E704B4">
        <w:rPr>
          <w:rFonts w:ascii="Times New Roman" w:hAnsi="Times New Roman" w:cs="Times New Roman"/>
          <w:sz w:val="28"/>
          <w:szCs w:val="28"/>
        </w:rPr>
        <w:t xml:space="preserve">торжественной </w:t>
      </w:r>
      <w:r w:rsidR="003908D1">
        <w:rPr>
          <w:rFonts w:ascii="Times New Roman" w:hAnsi="Times New Roman" w:cs="Times New Roman"/>
          <w:sz w:val="28"/>
          <w:szCs w:val="28"/>
        </w:rPr>
        <w:t xml:space="preserve">церемонии награждения </w:t>
      </w:r>
      <w:r w:rsidR="003908D1" w:rsidRPr="00AD4AD8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ФКСР по пони-спорту Александр </w:t>
      </w:r>
      <w:proofErr w:type="spellStart"/>
      <w:r w:rsidR="003908D1" w:rsidRPr="00AD4AD8">
        <w:rPr>
          <w:rFonts w:ascii="Times New Roman" w:hAnsi="Times New Roman" w:cs="Times New Roman"/>
          <w:b/>
          <w:sz w:val="28"/>
          <w:szCs w:val="28"/>
        </w:rPr>
        <w:t>Бакеев</w:t>
      </w:r>
      <w:proofErr w:type="spellEnd"/>
      <w:r w:rsidR="003908D1">
        <w:rPr>
          <w:rFonts w:ascii="Times New Roman" w:hAnsi="Times New Roman" w:cs="Times New Roman"/>
          <w:sz w:val="28"/>
          <w:szCs w:val="28"/>
        </w:rPr>
        <w:t xml:space="preserve"> подписал соглашение о создании «Пони-моста»</w:t>
      </w:r>
      <w:r>
        <w:rPr>
          <w:rFonts w:ascii="Times New Roman" w:hAnsi="Times New Roman" w:cs="Times New Roman"/>
          <w:sz w:val="28"/>
          <w:szCs w:val="28"/>
        </w:rPr>
        <w:t xml:space="preserve"> с городом Копейск, в результате которого пони-спортсмены двух городов объединились</w:t>
      </w:r>
      <w:r w:rsidR="003908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Документ был заранее подготовлен </w:t>
      </w:r>
      <w:r w:rsidRPr="00AD4AD8">
        <w:rPr>
          <w:rFonts w:ascii="Times New Roman" w:hAnsi="Times New Roman" w:cs="Times New Roman"/>
          <w:b/>
          <w:sz w:val="28"/>
          <w:szCs w:val="28"/>
        </w:rPr>
        <w:t xml:space="preserve">главой городского округа Андреем </w:t>
      </w:r>
      <w:proofErr w:type="spellStart"/>
      <w:r w:rsidRPr="00AD4AD8">
        <w:rPr>
          <w:rFonts w:ascii="Times New Roman" w:hAnsi="Times New Roman" w:cs="Times New Roman"/>
          <w:b/>
          <w:sz w:val="28"/>
          <w:szCs w:val="28"/>
        </w:rPr>
        <w:t>Фалейчико</w:t>
      </w:r>
      <w:r w:rsidR="00E704B4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E704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04B4">
        <w:rPr>
          <w:rFonts w:ascii="Times New Roman" w:hAnsi="Times New Roman" w:cs="Times New Roman"/>
          <w:sz w:val="28"/>
          <w:szCs w:val="28"/>
        </w:rPr>
        <w:t xml:space="preserve">а на церемонию награждения его доставил </w:t>
      </w:r>
      <w:r w:rsidR="00E704B4" w:rsidRPr="00E704B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города Копейск Евгений </w:t>
      </w:r>
      <w:proofErr w:type="spellStart"/>
      <w:r w:rsidR="00E704B4" w:rsidRPr="00E704B4">
        <w:rPr>
          <w:rFonts w:ascii="Times New Roman" w:hAnsi="Times New Roman" w:cs="Times New Roman"/>
          <w:b/>
          <w:sz w:val="28"/>
          <w:szCs w:val="28"/>
        </w:rPr>
        <w:t>Гиске</w:t>
      </w:r>
      <w:proofErr w:type="spellEnd"/>
      <w:r w:rsidR="00E704B4">
        <w:rPr>
          <w:rFonts w:ascii="Times New Roman" w:hAnsi="Times New Roman" w:cs="Times New Roman"/>
          <w:sz w:val="28"/>
          <w:szCs w:val="28"/>
        </w:rPr>
        <w:t>.</w:t>
      </w:r>
    </w:p>
    <w:p w14:paraId="264B7BFA" w14:textId="77777777" w:rsidR="00E704B4" w:rsidRDefault="002732F5" w:rsidP="00E704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Всероссийские соревнования </w:t>
      </w:r>
      <w:r w:rsidR="00BA395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школьников</w:t>
      </w:r>
      <w:r w:rsidR="005D7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осветили телеканалы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273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Карусель»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«Балашиха 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«Москва 24»</w:t>
      </w:r>
      <w:r w:rsidR="005D7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704B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пони-спортсменов</w:t>
      </w:r>
      <w:r w:rsidR="005D7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марта транслировались в прямом эфире телеканала «</w:t>
      </w:r>
      <w:r w:rsidR="005D738C" w:rsidRPr="005D738C">
        <w:rPr>
          <w:rFonts w:ascii="Times New Roman" w:eastAsia="Times New Roman" w:hAnsi="Times New Roman" w:cs="Times New Roman"/>
          <w:b/>
          <w:sz w:val="28"/>
          <w:szCs w:val="28"/>
        </w:rPr>
        <w:t>Москва 24</w:t>
      </w:r>
      <w:r w:rsidR="005D738C">
        <w:rPr>
          <w:rFonts w:ascii="Times New Roman" w:eastAsia="Times New Roman" w:hAnsi="Times New Roman" w:cs="Times New Roman"/>
          <w:color w:val="000000"/>
          <w:sz w:val="28"/>
          <w:szCs w:val="28"/>
        </w:rPr>
        <w:t>».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="00263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многочисленные материалы вышли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СМИ, среди которых </w:t>
      </w:r>
      <w:r w:rsidR="002634CB" w:rsidRPr="00BA3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АГН</w:t>
      </w:r>
      <w:r w:rsidR="00263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DC108D" w14:textId="77777777" w:rsidR="00E704B4" w:rsidRDefault="00E704B4" w:rsidP="00E704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6028AF" w14:textId="38DFE835" w:rsidR="002634CB" w:rsidRPr="005D738C" w:rsidRDefault="002634CB" w:rsidP="00E704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634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Аргумент</w:t>
      </w:r>
      <w:r w:rsidR="005D7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и факты», «Вечерняя Москва»,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Metro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291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«Подмосковье сегодня»</w:t>
      </w:r>
      <w:r w:rsidR="00291BD2" w:rsidRPr="005D7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1BD2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другие.</w:t>
      </w:r>
    </w:p>
    <w:p w14:paraId="29027845" w14:textId="157395CA" w:rsidR="005705F9" w:rsidRPr="00AD4AD8" w:rsidRDefault="002732F5" w:rsidP="00E704B4">
      <w:pPr>
        <w:ind w:left="-567" w:right="141" w:firstLine="3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с уверенностью можно сказать, что пони всей страны объединились вновь! Впереди новые старты и победы. Ведь Всероссийские соревнования это в первую очередь возможность для юных всадников выйти на манеж и показать свои умения наряду с лучшими пони-спортсменами страны. Также, по итогам проведения стартов, призёры представят свой регион в финальном турнире на Красной площади во время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Международного военно-музыкального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E704B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ECCB44D" w14:textId="1604B7F1" w:rsidR="002634CB" w:rsidRPr="002634CB" w:rsidRDefault="002732F5" w:rsidP="002634CB">
      <w:pPr>
        <w:tabs>
          <w:tab w:val="left" w:pos="9072"/>
        </w:tabs>
        <w:ind w:left="-284" w:right="42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Благодарим коллег и партнеров</w:t>
      </w:r>
      <w:r w:rsidRPr="002634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2634CB" w:rsidRPr="002634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634CB" w:rsidRPr="002634CB">
        <w:rPr>
          <w:rFonts w:ascii="Times New Roman" w:hAnsi="Times New Roman" w:cs="Times New Roman"/>
          <w:i/>
          <w:sz w:val="28"/>
          <w:szCs w:val="28"/>
        </w:rPr>
        <w:t>а именно</w:t>
      </w:r>
      <w:r w:rsidR="002634CB" w:rsidRPr="002634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634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Императорский фарфоровы</w:t>
      </w:r>
      <w:r w:rsidR="002634CB">
        <w:rPr>
          <w:rFonts w:ascii="Times New Roman" w:eastAsia="Times New Roman" w:hAnsi="Times New Roman" w:cs="Times New Roman"/>
          <w:i/>
          <w:sz w:val="28"/>
          <w:szCs w:val="28"/>
        </w:rPr>
        <w:t>й завод</w:t>
      </w:r>
      <w:r w:rsidR="002634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2634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634CB" w:rsidRPr="002634CB">
        <w:rPr>
          <w:rFonts w:ascii="Times New Roman" w:hAnsi="Times New Roman" w:cs="Times New Roman"/>
          <w:i/>
          <w:sz w:val="28"/>
          <w:szCs w:val="28"/>
        </w:rPr>
        <w:t>корма «Анилин» и «</w:t>
      </w:r>
      <w:proofErr w:type="spellStart"/>
      <w:r w:rsidR="002634CB" w:rsidRPr="002634CB">
        <w:rPr>
          <w:rFonts w:ascii="Times New Roman" w:hAnsi="Times New Roman" w:cs="Times New Roman"/>
          <w:i/>
          <w:sz w:val="28"/>
          <w:szCs w:val="28"/>
          <w:lang w:val="en-US"/>
        </w:rPr>
        <w:t>Sweek</w:t>
      </w:r>
      <w:proofErr w:type="spellEnd"/>
      <w:r w:rsidR="002634CB" w:rsidRPr="005D7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4CB" w:rsidRPr="002634CB">
        <w:rPr>
          <w:rFonts w:ascii="Times New Roman" w:hAnsi="Times New Roman" w:cs="Times New Roman"/>
          <w:i/>
          <w:sz w:val="28"/>
          <w:szCs w:val="28"/>
          <w:lang w:val="en-US"/>
        </w:rPr>
        <w:t>product</w:t>
      </w:r>
      <w:r w:rsidR="002634CB" w:rsidRPr="002634CB">
        <w:rPr>
          <w:rFonts w:ascii="Times New Roman" w:hAnsi="Times New Roman" w:cs="Times New Roman"/>
          <w:i/>
          <w:sz w:val="28"/>
          <w:szCs w:val="28"/>
        </w:rPr>
        <w:t xml:space="preserve">», компанию «Лошадиная сила», шоколадную фабрику «Волшебница», компанию </w:t>
      </w:r>
      <w:proofErr w:type="spellStart"/>
      <w:r w:rsidR="002634CB" w:rsidRPr="002634CB">
        <w:rPr>
          <w:rFonts w:ascii="Times New Roman" w:hAnsi="Times New Roman" w:cs="Times New Roman"/>
          <w:i/>
          <w:sz w:val="28"/>
          <w:szCs w:val="28"/>
        </w:rPr>
        <w:t>Hamleys</w:t>
      </w:r>
      <w:proofErr w:type="spellEnd"/>
      <w:r w:rsidR="002634CB" w:rsidRPr="002634CB">
        <w:rPr>
          <w:rFonts w:ascii="Times New Roman" w:hAnsi="Times New Roman" w:cs="Times New Roman"/>
          <w:i/>
          <w:sz w:val="28"/>
          <w:szCs w:val="28"/>
        </w:rPr>
        <w:t>, бренд украшений для конников «</w:t>
      </w:r>
      <w:proofErr w:type="spellStart"/>
      <w:r w:rsidR="002634CB" w:rsidRPr="002634CB">
        <w:rPr>
          <w:rFonts w:ascii="Times New Roman" w:hAnsi="Times New Roman" w:cs="Times New Roman"/>
          <w:i/>
          <w:sz w:val="28"/>
          <w:szCs w:val="28"/>
          <w:lang w:val="en-US"/>
        </w:rPr>
        <w:t>Zabegina</w:t>
      </w:r>
      <w:proofErr w:type="spellEnd"/>
      <w:r w:rsidR="002634CB" w:rsidRPr="002634CB">
        <w:rPr>
          <w:rFonts w:ascii="Times New Roman" w:hAnsi="Times New Roman" w:cs="Times New Roman"/>
          <w:i/>
          <w:sz w:val="28"/>
          <w:szCs w:val="28"/>
        </w:rPr>
        <w:t>», пекарню «</w:t>
      </w:r>
      <w:proofErr w:type="spellStart"/>
      <w:r w:rsidR="002634CB" w:rsidRPr="002634CB">
        <w:rPr>
          <w:rFonts w:ascii="Times New Roman" w:hAnsi="Times New Roman" w:cs="Times New Roman"/>
          <w:i/>
          <w:sz w:val="28"/>
          <w:szCs w:val="28"/>
          <w:lang w:val="en-US"/>
        </w:rPr>
        <w:t>Tortoff</w:t>
      </w:r>
      <w:proofErr w:type="spellEnd"/>
      <w:r w:rsidR="002634CB" w:rsidRPr="002634CB">
        <w:rPr>
          <w:rFonts w:ascii="Times New Roman" w:hAnsi="Times New Roman" w:cs="Times New Roman"/>
          <w:i/>
          <w:sz w:val="28"/>
          <w:szCs w:val="28"/>
        </w:rPr>
        <w:t xml:space="preserve">», компанию </w:t>
      </w:r>
      <w:proofErr w:type="spellStart"/>
      <w:r w:rsidR="002634CB" w:rsidRPr="002634CB">
        <w:rPr>
          <w:rFonts w:ascii="Times New Roman" w:hAnsi="Times New Roman" w:cs="Times New Roman"/>
          <w:i/>
          <w:sz w:val="28"/>
          <w:szCs w:val="28"/>
        </w:rPr>
        <w:t>Комус</w:t>
      </w:r>
      <w:proofErr w:type="spellEnd"/>
      <w:r w:rsidR="002634CB" w:rsidRPr="002634CB">
        <w:rPr>
          <w:rFonts w:ascii="Times New Roman" w:hAnsi="Times New Roman" w:cs="Times New Roman"/>
          <w:i/>
          <w:sz w:val="28"/>
          <w:szCs w:val="28"/>
        </w:rPr>
        <w:t>, завод «Рогачев», театр Сатиры</w:t>
      </w:r>
      <w:r w:rsidR="00AD4AD8">
        <w:rPr>
          <w:rFonts w:ascii="Times New Roman" w:hAnsi="Times New Roman" w:cs="Times New Roman"/>
          <w:i/>
          <w:sz w:val="28"/>
          <w:szCs w:val="28"/>
        </w:rPr>
        <w:t xml:space="preserve"> и театр Пушкина</w:t>
      </w:r>
      <w:r w:rsidR="002634CB" w:rsidRPr="002634CB">
        <w:rPr>
          <w:rFonts w:ascii="Times New Roman" w:hAnsi="Times New Roman" w:cs="Times New Roman"/>
          <w:i/>
          <w:sz w:val="28"/>
          <w:szCs w:val="28"/>
        </w:rPr>
        <w:t xml:space="preserve">, сеть клиник К+31, отель </w:t>
      </w:r>
      <w:proofErr w:type="gramStart"/>
      <w:r w:rsidR="002634CB" w:rsidRPr="002634CB">
        <w:rPr>
          <w:rFonts w:ascii="Times New Roman" w:hAnsi="Times New Roman" w:cs="Times New Roman"/>
          <w:i/>
          <w:sz w:val="28"/>
          <w:szCs w:val="28"/>
        </w:rPr>
        <w:t>Камбала,  усадьбу</w:t>
      </w:r>
      <w:proofErr w:type="gramEnd"/>
      <w:r w:rsidR="002634CB" w:rsidRPr="002634CB">
        <w:rPr>
          <w:rFonts w:ascii="Times New Roman" w:hAnsi="Times New Roman" w:cs="Times New Roman"/>
          <w:i/>
          <w:sz w:val="28"/>
          <w:szCs w:val="28"/>
        </w:rPr>
        <w:t xml:space="preserve"> «Тайны Рублева» и государственный Дарвиновский музей за участие в организации и проведении Всероссийских соревнований по пони-спорту. Благодаря Вашему содействию в развитии детского конного спорта у юных всадников со всей России появляется стимул до</w:t>
      </w:r>
      <w:r w:rsidR="002634CB">
        <w:rPr>
          <w:rFonts w:ascii="Times New Roman" w:hAnsi="Times New Roman" w:cs="Times New Roman"/>
          <w:i/>
          <w:sz w:val="28"/>
          <w:szCs w:val="28"/>
        </w:rPr>
        <w:t>стигать новых спортивных высот!</w:t>
      </w:r>
    </w:p>
    <w:p w14:paraId="6E2DCD04" w14:textId="77777777" w:rsidR="002634CB" w:rsidRDefault="002634CB" w:rsidP="00263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252"/>
        </w:tabs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E1F0F48" w14:textId="77777777" w:rsidR="005705F9" w:rsidRDefault="002732F5" w:rsidP="00263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252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Информационные партнеры мероприятия </w:t>
      </w:r>
      <w:r w:rsidR="00201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телеканал «Москва 24»,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портал Prokoni.ru и журнал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GoldMustang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14:paraId="389A2EAC" w14:textId="77777777" w:rsidR="005705F9" w:rsidRDefault="0057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252"/>
        </w:tabs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FD5D85" w14:textId="77777777" w:rsidR="005705F9" w:rsidRDefault="002732F5" w:rsidP="005D7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252"/>
        </w:tabs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5705F9" w:rsidSect="00E704B4">
          <w:headerReference w:type="default" r:id="rId8"/>
          <w:pgSz w:w="11906" w:h="16838"/>
          <w:pgMar w:top="284" w:right="850" w:bottom="1134" w:left="1701" w:header="624" w:footer="964" w:gutter="0"/>
          <w:pgNumType w:start="1"/>
          <w:cols w:space="1701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уважением, организационный комитет Всероссийских соревнований по пони-спорту.</w:t>
      </w:r>
    </w:p>
    <w:p w14:paraId="4BF97369" w14:textId="77777777" w:rsidR="005705F9" w:rsidRDefault="002732F5" w:rsidP="005D7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252"/>
        </w:tabs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Адрес: </w:t>
      </w:r>
    </w:p>
    <w:p w14:paraId="3BCD508C" w14:textId="77777777" w:rsidR="005705F9" w:rsidRDefault="00BA3955" w:rsidP="005D7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252"/>
        </w:tabs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Шоссе энтузиастов, </w:t>
      </w:r>
      <w:r w:rsidR="002732F5">
        <w:rPr>
          <w:rFonts w:ascii="Times New Roman" w:eastAsia="Times New Roman" w:hAnsi="Times New Roman" w:cs="Times New Roman"/>
          <w:color w:val="000000"/>
          <w:sz w:val="28"/>
          <w:szCs w:val="28"/>
        </w:rPr>
        <w:t>31Д</w:t>
      </w:r>
    </w:p>
    <w:p w14:paraId="4E97D6B0" w14:textId="77777777" w:rsidR="005705F9" w:rsidRDefault="002732F5" w:rsidP="005D7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252"/>
        </w:tabs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Контакты:</w:t>
      </w:r>
    </w:p>
    <w:p w14:paraId="3213F0E2" w14:textId="77777777" w:rsidR="005705F9" w:rsidRDefault="00BA3955" w:rsidP="005D7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+7 915-322-88-33</w:t>
      </w:r>
      <w:r w:rsidR="00273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20CEADD" w14:textId="77777777" w:rsidR="005705F9" w:rsidRDefault="002732F5" w:rsidP="005D7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info@kskizmailovo.ru</w:t>
      </w:r>
    </w:p>
    <w:p w14:paraId="049AF52F" w14:textId="77777777" w:rsidR="005705F9" w:rsidRDefault="00BA3955" w:rsidP="005D7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252"/>
        </w:tabs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www.kskizmailovo.ru</w:t>
      </w:r>
    </w:p>
    <w:sectPr w:rsidR="005705F9">
      <w:type w:val="continuous"/>
      <w:pgSz w:w="11906" w:h="16838"/>
      <w:pgMar w:top="284" w:right="850" w:bottom="1134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F5276" w14:textId="77777777" w:rsidR="00805DE0" w:rsidRDefault="00805DE0">
      <w:pPr>
        <w:spacing w:after="0" w:line="240" w:lineRule="auto"/>
      </w:pPr>
      <w:r>
        <w:separator/>
      </w:r>
    </w:p>
  </w:endnote>
  <w:endnote w:type="continuationSeparator" w:id="0">
    <w:p w14:paraId="24D0C5FB" w14:textId="77777777" w:rsidR="00805DE0" w:rsidRDefault="0080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Helvetica Neue Bold Condensed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7B325" w14:textId="77777777" w:rsidR="00805DE0" w:rsidRDefault="00805DE0">
      <w:pPr>
        <w:spacing w:after="0" w:line="240" w:lineRule="auto"/>
      </w:pPr>
      <w:r>
        <w:separator/>
      </w:r>
    </w:p>
  </w:footnote>
  <w:footnote w:type="continuationSeparator" w:id="0">
    <w:p w14:paraId="45519A9E" w14:textId="77777777" w:rsidR="00805DE0" w:rsidRDefault="0080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BEED" w14:textId="77777777" w:rsidR="00D0212E" w:rsidRDefault="00D0212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lang w:eastAsia="ru-RU"/>
      </w:rPr>
      <w:drawing>
        <wp:anchor distT="0" distB="0" distL="114300" distR="114300" simplePos="0" relativeHeight="251670016" behindDoc="0" locked="0" layoutInCell="1" allowOverlap="1" wp14:anchorId="14E5B20E" wp14:editId="4AEC7823">
          <wp:simplePos x="0" y="0"/>
          <wp:positionH relativeFrom="column">
            <wp:posOffset>1485900</wp:posOffset>
          </wp:positionH>
          <wp:positionV relativeFrom="paragraph">
            <wp:posOffset>-269240</wp:posOffset>
          </wp:positionV>
          <wp:extent cx="2314575" cy="666750"/>
          <wp:effectExtent l="0" t="0" r="0" b="0"/>
          <wp:wrapTopAndBottom/>
          <wp:docPr id="2" name="image3.png" descr="C:\Users\user\Desktop\Измайлово работа\НБ 22 и НГ 24 декабря 2015 год\ЛОГО ИЗМАЙЛОВО без фона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user\Desktop\Измайлово работа\НБ 22 и НГ 24 декабря 2015 год\ЛОГО ИЗМАЙЛОВО без фона.png"/>
                  <pic:cNvPicPr/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23145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44416" behindDoc="0" locked="0" layoutInCell="1" allowOverlap="1" wp14:anchorId="6CC9A144" wp14:editId="0E3CA3A5">
          <wp:simplePos x="0" y="0"/>
          <wp:positionH relativeFrom="column">
            <wp:posOffset>3882390</wp:posOffset>
          </wp:positionH>
          <wp:positionV relativeFrom="paragraph">
            <wp:posOffset>-363850</wp:posOffset>
          </wp:positionV>
          <wp:extent cx="2472055" cy="914400"/>
          <wp:effectExtent l="0" t="0" r="0" b="0"/>
          <wp:wrapSquare wrapText="bothSides"/>
          <wp:docPr id="1" name="image1.png" descr="prefektura_vostochnogo_administrativnogo_okru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efektura_vostochnogo_administrativnogo_okruga.jpg"/>
                  <pic:cNvPicPr/>
                </pic:nvPicPr>
                <pic:blipFill>
                  <a:blip r:embed="rId2"/>
                  <a:srcRect l="9415" r="10064"/>
                  <a:stretch/>
                </pic:blipFill>
                <pic:spPr bwMode="auto">
                  <a:xfrm>
                    <a:off x="0" y="0"/>
                    <a:ext cx="247205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95616" behindDoc="0" locked="0" layoutInCell="1" allowOverlap="1" wp14:anchorId="475EA0D2" wp14:editId="144C74C1">
          <wp:simplePos x="0" y="0"/>
          <wp:positionH relativeFrom="column">
            <wp:posOffset>-803905</wp:posOffset>
          </wp:positionH>
          <wp:positionV relativeFrom="paragraph">
            <wp:posOffset>-201925</wp:posOffset>
          </wp:positionV>
          <wp:extent cx="2228850" cy="590550"/>
          <wp:effectExtent l="0" t="0" r="0" b="0"/>
          <wp:wrapTopAndBottom/>
          <wp:docPr id="3" name="image2.png" descr="C:\Users\user\Desktop\Измайлово работа\Дизайнер материалы\Печать рекламы\Макеты\ЛОГО ФКСР\logo_ru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Desktop\Измайлово работа\Дизайнер материалы\Печать рекламы\Макеты\ЛОГО ФКСР\logo_rus.png"/>
                  <pic:cNvPicPr/>
                </pic:nvPicPr>
                <pic:blipFill>
                  <a:blip r:embed="rId3"/>
                  <a:srcRect/>
                  <a:stretch/>
                </pic:blipFill>
                <pic:spPr bwMode="auto">
                  <a:xfrm>
                    <a:off x="0" y="0"/>
                    <a:ext cx="2228850" cy="590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A0AA9"/>
    <w:multiLevelType w:val="hybridMultilevel"/>
    <w:tmpl w:val="717E46EA"/>
    <w:lvl w:ilvl="0" w:tplc="D2220F3C">
      <w:start w:val="1"/>
      <w:numFmt w:val="bullet"/>
      <w:lvlText w:val="●"/>
      <w:lvlJc w:val="left"/>
      <w:pPr>
        <w:ind w:left="495" w:hanging="360"/>
      </w:pPr>
      <w:rPr>
        <w:rFonts w:ascii="noto sans symbols" w:eastAsia="noto sans symbols" w:hAnsi="noto sans symbols" w:cs="noto sans symbols"/>
      </w:rPr>
    </w:lvl>
    <w:lvl w:ilvl="1" w:tplc="B98CE558">
      <w:start w:val="1"/>
      <w:numFmt w:val="bullet"/>
      <w:lvlText w:val="o"/>
      <w:lvlJc w:val="left"/>
      <w:pPr>
        <w:ind w:left="1215" w:hanging="360"/>
      </w:pPr>
      <w:rPr>
        <w:rFonts w:ascii="Courier New" w:eastAsia="Courier New" w:hAnsi="Courier New" w:cs="Courier New"/>
      </w:rPr>
    </w:lvl>
    <w:lvl w:ilvl="2" w:tplc="DDC2D814">
      <w:start w:val="1"/>
      <w:numFmt w:val="bullet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3" w:tplc="0178A8BC">
      <w:start w:val="1"/>
      <w:numFmt w:val="bullet"/>
      <w:lvlText w:val="●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4" w:tplc="C584CE02">
      <w:start w:val="1"/>
      <w:numFmt w:val="bullet"/>
      <w:lvlText w:val="o"/>
      <w:lvlJc w:val="left"/>
      <w:pPr>
        <w:ind w:left="3375" w:hanging="360"/>
      </w:pPr>
      <w:rPr>
        <w:rFonts w:ascii="Courier New" w:eastAsia="Courier New" w:hAnsi="Courier New" w:cs="Courier New"/>
      </w:rPr>
    </w:lvl>
    <w:lvl w:ilvl="5" w:tplc="D2441EF2">
      <w:start w:val="1"/>
      <w:numFmt w:val="bullet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6" w:tplc="ADCCF9E6">
      <w:start w:val="1"/>
      <w:numFmt w:val="bullet"/>
      <w:lvlText w:val="●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7" w:tplc="77AEEA0E">
      <w:start w:val="1"/>
      <w:numFmt w:val="bullet"/>
      <w:lvlText w:val="o"/>
      <w:lvlJc w:val="left"/>
      <w:pPr>
        <w:ind w:left="5535" w:hanging="360"/>
      </w:pPr>
      <w:rPr>
        <w:rFonts w:ascii="Courier New" w:eastAsia="Courier New" w:hAnsi="Courier New" w:cs="Courier New"/>
      </w:rPr>
    </w:lvl>
    <w:lvl w:ilvl="8" w:tplc="C96CB8AA">
      <w:start w:val="1"/>
      <w:numFmt w:val="bullet"/>
      <w:lvlText w:val="▪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F9"/>
    <w:rsid w:val="002011BD"/>
    <w:rsid w:val="002634CB"/>
    <w:rsid w:val="002732F5"/>
    <w:rsid w:val="00291BD2"/>
    <w:rsid w:val="003908D1"/>
    <w:rsid w:val="005705F9"/>
    <w:rsid w:val="005D738C"/>
    <w:rsid w:val="00805DE0"/>
    <w:rsid w:val="009B52B2"/>
    <w:rsid w:val="00AD4AD8"/>
    <w:rsid w:val="00BA3955"/>
    <w:rsid w:val="00CD7260"/>
    <w:rsid w:val="00D0212E"/>
    <w:rsid w:val="00E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BFFF6"/>
  <w15:docId w15:val="{3209DF59-FD93-4B1A-878B-A737F1DD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next w:val="a"/>
    <w:link w:val="Heading1Char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b/>
      <w:color w:val="000000"/>
      <w:sz w:val="36"/>
      <w:szCs w:val="36"/>
    </w:rPr>
  </w:style>
  <w:style w:type="paragraph" w:customStyle="1" w:styleId="31">
    <w:name w:val="Заголовок 31"/>
    <w:basedOn w:val="a"/>
    <w:next w:val="a"/>
    <w:link w:val="Heading3Char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80" w:after="80"/>
    </w:pPr>
    <w:rPr>
      <w:b/>
      <w:color w:val="000000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/>
    </w:pPr>
    <w:rPr>
      <w:b/>
      <w:color w:val="000000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</w:pPr>
    <w:rPr>
      <w:b/>
      <w:color w:val="000000"/>
    </w:rPr>
  </w:style>
  <w:style w:type="paragraph" w:customStyle="1" w:styleId="61">
    <w:name w:val="Заголовок 61"/>
    <w:basedOn w:val="a"/>
    <w:next w:val="a"/>
    <w:link w:val="Heading6Char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</w:pPr>
    <w:rPr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header"/>
    <w:basedOn w:val="a"/>
    <w:link w:val="af6"/>
    <w:uiPriority w:val="99"/>
    <w:unhideWhenUsed/>
    <w:rsid w:val="0029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91BD2"/>
  </w:style>
  <w:style w:type="paragraph" w:styleId="af7">
    <w:name w:val="footer"/>
    <w:basedOn w:val="a"/>
    <w:link w:val="af8"/>
    <w:uiPriority w:val="99"/>
    <w:unhideWhenUsed/>
    <w:rsid w:val="0029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5A41-2B20-496D-83CA-BDB48E50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sedoyenot</cp:lastModifiedBy>
  <cp:revision>4</cp:revision>
  <dcterms:created xsi:type="dcterms:W3CDTF">2022-04-12T10:13:00Z</dcterms:created>
  <dcterms:modified xsi:type="dcterms:W3CDTF">2022-04-15T07:46:00Z</dcterms:modified>
</cp:coreProperties>
</file>